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C8" w:rsidRPr="00815D41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0EC8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F80EC8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0EC8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F80EC8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F80EC8" w:rsidRPr="00815D41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F80EC8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F80EC8" w:rsidSect="00C73A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80EC8" w:rsidRPr="00815D41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F80EC8" w:rsidRPr="00815D41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F80EC8" w:rsidRPr="00815D41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F80EC8" w:rsidRPr="00815D41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F80EC8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F80EC8" w:rsidRPr="00815D41" w:rsidRDefault="00F80EC8" w:rsidP="00F80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F80EC8" w:rsidSect="00C73A18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0EC8" w:rsidRPr="00815D41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F80EC8">
        <w:rPr>
          <w:rFonts w:asciiTheme="majorHAnsi" w:hAnsiTheme="majorHAnsi" w:cs="David"/>
          <w:b/>
          <w:color w:val="FF0000"/>
          <w:sz w:val="28"/>
          <w:szCs w:val="28"/>
        </w:rPr>
        <w:t xml:space="preserve">Learning Target One </w:t>
      </w:r>
      <w:r>
        <w:rPr>
          <w:rFonts w:asciiTheme="majorHAnsi" w:hAnsiTheme="majorHAnsi" w:cs="David"/>
          <w:b/>
          <w:color w:val="FF0000"/>
          <w:sz w:val="28"/>
          <w:szCs w:val="28"/>
        </w:rPr>
        <w:t>–</w:t>
      </w:r>
      <w:r w:rsidRPr="00F80EC8">
        <w:rPr>
          <w:rFonts w:asciiTheme="majorHAnsi" w:hAnsiTheme="majorHAnsi" w:cs="David"/>
          <w:b/>
          <w:color w:val="FF0000"/>
          <w:sz w:val="28"/>
          <w:szCs w:val="28"/>
        </w:rPr>
        <w:t xml:space="preserve"> </w:t>
      </w:r>
      <w:r w:rsidR="00C73A18">
        <w:rPr>
          <w:rFonts w:asciiTheme="majorHAnsi" w:hAnsiTheme="majorHAnsi" w:cs="David"/>
          <w:b/>
          <w:color w:val="FF0000"/>
          <w:sz w:val="28"/>
          <w:szCs w:val="28"/>
        </w:rPr>
        <w:t>Use the SQRS Method of reading for understanding and learning. (S=skim, Q=Question, R=read, S=summarize)</w:t>
      </w:r>
    </w:p>
    <w:p w:rsidR="00C73A18" w:rsidRDefault="00C73A18" w:rsidP="00F80EC8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ab/>
        <w:t>21</w:t>
      </w:r>
      <w:r w:rsidRPr="00C73A18">
        <w:rPr>
          <w:rFonts w:asciiTheme="majorHAnsi" w:hAnsiTheme="majorHAnsi" w:cs="David"/>
          <w:b/>
          <w:color w:val="FF0000"/>
          <w:sz w:val="28"/>
          <w:szCs w:val="28"/>
          <w:vertAlign w:val="superscript"/>
        </w:rPr>
        <w:t>st</w:t>
      </w: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Century Outcome: Information Literacy: 3.IL.1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Learning Target Two: </w:t>
      </w:r>
      <w:r w:rsidR="00C73A18">
        <w:rPr>
          <w:rFonts w:asciiTheme="majorHAnsi" w:hAnsiTheme="majorHAnsi" w:cs="David"/>
          <w:b/>
          <w:color w:val="FF0000"/>
          <w:sz w:val="28"/>
          <w:szCs w:val="28"/>
        </w:rPr>
        <w:t>I can independently skim, question, and read a passage and be able to summarize my understanding of the information.</w:t>
      </w:r>
    </w:p>
    <w:p w:rsidR="00C73A18" w:rsidRDefault="00C73A18" w:rsidP="00F80EC8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ab/>
        <w:t>21</w:t>
      </w:r>
      <w:r w:rsidRPr="00C73A18">
        <w:rPr>
          <w:rFonts w:asciiTheme="majorHAnsi" w:hAnsiTheme="majorHAnsi" w:cs="David"/>
          <w:b/>
          <w:color w:val="FF0000"/>
          <w:sz w:val="28"/>
          <w:szCs w:val="28"/>
          <w:vertAlign w:val="superscript"/>
        </w:rPr>
        <w:t>st</w:t>
      </w: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Century Outcome: Critical Thinking and Problem Solving 2.CTP.2 and 2.CTP.3 and 2.CTP.4.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0EC8" w:rsidRPr="00815D41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F80EC8" w:rsidRDefault="00C73A1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Assessement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Evidence One: Student will complete a document to illustrate mastery of the SQRS Method.</w:t>
      </w:r>
    </w:p>
    <w:p w:rsidR="00C73A18" w:rsidRDefault="00C73A1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</w:p>
    <w:p w:rsidR="00C73A18" w:rsidRPr="00F80EC8" w:rsidRDefault="00C73A1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F80EC8">
        <w:rPr>
          <w:rFonts w:asciiTheme="majorHAnsi" w:hAnsiTheme="majorHAnsi" w:cs="David"/>
          <w:b/>
          <w:color w:val="FF0000"/>
          <w:sz w:val="28"/>
          <w:szCs w:val="28"/>
        </w:rPr>
        <w:lastRenderedPageBreak/>
        <w:t>Assessment Evidence Two</w:t>
      </w:r>
      <w:r w:rsidR="00EE676C">
        <w:rPr>
          <w:rFonts w:asciiTheme="majorHAnsi" w:hAnsiTheme="majorHAnsi" w:cs="David"/>
          <w:b/>
          <w:color w:val="FF0000"/>
          <w:sz w:val="28"/>
          <w:szCs w:val="28"/>
        </w:rPr>
        <w:t xml:space="preserve">:  </w:t>
      </w:r>
      <w:r w:rsidRPr="00F80EC8">
        <w:rPr>
          <w:rFonts w:asciiTheme="majorHAnsi" w:hAnsiTheme="majorHAnsi" w:cs="David"/>
          <w:b/>
          <w:color w:val="FF0000"/>
          <w:sz w:val="28"/>
          <w:szCs w:val="28"/>
        </w:rPr>
        <w:t xml:space="preserve"> </w:t>
      </w:r>
      <w:r w:rsidR="00C73A18">
        <w:rPr>
          <w:rFonts w:asciiTheme="majorHAnsi" w:hAnsiTheme="majorHAnsi" w:cs="David"/>
          <w:b/>
          <w:color w:val="FF0000"/>
          <w:sz w:val="28"/>
          <w:szCs w:val="28"/>
        </w:rPr>
        <w:t>Students will draw a picture or make a graphic o</w:t>
      </w:r>
      <w:r w:rsidR="00EE676C">
        <w:rPr>
          <w:rFonts w:asciiTheme="majorHAnsi" w:hAnsiTheme="majorHAnsi" w:cs="David"/>
          <w:b/>
          <w:color w:val="FF0000"/>
          <w:sz w:val="28"/>
          <w:szCs w:val="28"/>
        </w:rPr>
        <w:t xml:space="preserve">rganizer of their summary of a </w:t>
      </w:r>
      <w:r w:rsidR="00C73A18">
        <w:rPr>
          <w:rFonts w:asciiTheme="majorHAnsi" w:hAnsiTheme="majorHAnsi" w:cs="David"/>
          <w:b/>
          <w:color w:val="FF0000"/>
          <w:sz w:val="28"/>
          <w:szCs w:val="28"/>
        </w:rPr>
        <w:t>section in the chapter.</w:t>
      </w:r>
    </w:p>
    <w:p w:rsidR="00F80EC8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80EC8" w:rsidRPr="00815D41" w:rsidRDefault="00F80EC8" w:rsidP="00F80EC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F80EC8" w:rsidRPr="00815D41" w:rsidRDefault="00F80EC8" w:rsidP="00F80E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F80EC8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F80EC8" w:rsidRPr="00815D41" w:rsidRDefault="00F80EC8" w:rsidP="00F80EC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F80EC8" w:rsidRDefault="00F80EC8" w:rsidP="00F80EC8">
      <w:pPr>
        <w:spacing w:after="0"/>
      </w:pPr>
    </w:p>
    <w:p w:rsidR="00F80EC8" w:rsidRPr="004E6CDB" w:rsidRDefault="004E6CDB" w:rsidP="00F80EC8">
      <w:pPr>
        <w:spacing w:after="0"/>
        <w:rPr>
          <w:b/>
          <w:color w:val="FF0000"/>
          <w:sz w:val="28"/>
          <w:szCs w:val="28"/>
        </w:rPr>
      </w:pPr>
      <w:r w:rsidRPr="004E6CDB">
        <w:rPr>
          <w:b/>
          <w:color w:val="FF0000"/>
          <w:sz w:val="28"/>
          <w:szCs w:val="28"/>
        </w:rPr>
        <w:t>Design and Implementation of Learning Plan: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Ask students to think of a time when they read something they did not understand.</w:t>
      </w:r>
    </w:p>
    <w:p w:rsidR="00EE676C" w:rsidRDefault="00EE676C" w:rsidP="00EE676C">
      <w:pPr>
        <w:pStyle w:val="ListParagraph"/>
        <w:numPr>
          <w:ilvl w:val="1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What made the information difficult?</w:t>
      </w:r>
    </w:p>
    <w:p w:rsidR="00EE676C" w:rsidRDefault="00EE676C" w:rsidP="00EE676C">
      <w:pPr>
        <w:pStyle w:val="ListParagraph"/>
        <w:numPr>
          <w:ilvl w:val="2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New words?</w:t>
      </w:r>
    </w:p>
    <w:p w:rsidR="00EE676C" w:rsidRDefault="00EE676C" w:rsidP="00EE676C">
      <w:pPr>
        <w:pStyle w:val="ListParagraph"/>
        <w:numPr>
          <w:ilvl w:val="2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Lack of focus?</w:t>
      </w:r>
    </w:p>
    <w:p w:rsidR="00EE676C" w:rsidRDefault="00EE676C" w:rsidP="00EE676C">
      <w:pPr>
        <w:pStyle w:val="ListParagraph"/>
        <w:numPr>
          <w:ilvl w:val="2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Not </w:t>
      </w:r>
      <w:proofErr w:type="gramStart"/>
      <w:r>
        <w:rPr>
          <w:b/>
          <w:color w:val="FF0000"/>
          <w:sz w:val="28"/>
          <w:szCs w:val="28"/>
        </w:rPr>
        <w:t>interested ?</w:t>
      </w:r>
      <w:proofErr w:type="gramEnd"/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Discuss that even very good readers find some reading assignments a challenge.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Ask if they would like to be more successful readers?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Explain the SQRS Method. (Used by SDSU faculty to help students who struggle to understand college reading)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Have students skim for main ideas, ask questions about the main topics, and read the passage.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Encourage students to be creative in their summary of Section 3. The picture they draw or the graphic organizer should demonstrate that they understood what the passage was about.</w:t>
      </w:r>
    </w:p>
    <w:p w:rsid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When students have completed the assignment, have them share what they learned and compare what they understood about the passage to other’s interpretations.</w:t>
      </w:r>
    </w:p>
    <w:p w:rsidR="00EE676C" w:rsidRPr="00EE676C" w:rsidRDefault="00EE676C" w:rsidP="00EE676C">
      <w:pPr>
        <w:pStyle w:val="ListParagraph"/>
        <w:numPr>
          <w:ilvl w:val="0"/>
          <w:numId w:val="4"/>
        </w:num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Look for unique perspectives and insight or applications of their learning in the inference questions.</w:t>
      </w: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5.45pt;margin-top:-28.65pt;width:411.6pt;height:31.35pt;z-index:-251655168;mso-position-horizontal-relative:text;mso-position-vertical-relative:text;mso-width-relative:page;mso-height-relative:page" wrapcoords="1298 -4629 -39 -4114 -39 19029 17587 21086 18689 21086 19830 21086 20066 21086 20656 20571 20734 20057 21443 12857 21954 -1029 17744 -3600 3266 -4629 1298 -4629" fillcolor="#3cf" strokecolor="#009" strokeweight="1pt">
            <v:shadow on="t" color="#009" offset="7pt,-7pt"/>
            <v:textpath style="font-family:&quot;Impact&quot;;v-text-spacing:52429f;v-text-kern:t" trim="t" fitpath="t" xscale="f" string="Ecology"/>
            <w10:wrap type="tight"/>
          </v:shape>
        </w:pict>
      </w:r>
    </w:p>
    <w:p w:rsidR="001C2653" w:rsidRPr="00F442D5" w:rsidRDefault="001C2653" w:rsidP="001C2653">
      <w:pPr>
        <w:rPr>
          <w:rFonts w:ascii="Comic Sans MS" w:hAnsi="Comic Sans MS"/>
        </w:rPr>
      </w:pPr>
      <w:r w:rsidRPr="00F442D5">
        <w:rPr>
          <w:rFonts w:ascii="Comic Sans MS" w:hAnsi="Comic Sans MS"/>
        </w:rPr>
        <w:t>Name_____________________________________ Period_________</w:t>
      </w:r>
    </w:p>
    <w:p w:rsidR="001C2653" w:rsidRPr="00F442D5" w:rsidRDefault="001C2653" w:rsidP="001C2653">
      <w:pPr>
        <w:rPr>
          <w:rFonts w:ascii="Comic Sans MS" w:hAnsi="Comic Sans MS"/>
        </w:rPr>
      </w:pPr>
      <w:r w:rsidRPr="00F442D5">
        <w:rPr>
          <w:rFonts w:ascii="Comic Sans MS" w:hAnsi="Comic Sans MS"/>
        </w:rPr>
        <w:t>This is a reading assignment that will challenge you to search for information, find key points in the chapter, and develop a deeper understanding of what you read.</w:t>
      </w:r>
    </w:p>
    <w:p w:rsidR="001C2653" w:rsidRPr="00F442D5" w:rsidRDefault="001C2653" w:rsidP="001C2653">
      <w:pPr>
        <w:ind w:firstLine="720"/>
        <w:rPr>
          <w:rFonts w:ascii="Comic Sans MS" w:hAnsi="Comic Sans MS"/>
        </w:rPr>
      </w:pPr>
      <w:r w:rsidRPr="00F442D5">
        <w:rPr>
          <w:rFonts w:ascii="Comic Sans MS" w:hAnsi="Comic Sans MS"/>
        </w:rPr>
        <w:t>Read and follow the directions that are at the beginning of each section.</w:t>
      </w:r>
    </w:p>
    <w:p w:rsidR="001C2653" w:rsidRPr="00F442D5" w:rsidRDefault="001C2653" w:rsidP="001C2653">
      <w:pPr>
        <w:rPr>
          <w:rFonts w:ascii="Comic Sans MS" w:hAnsi="Comic Sans MS"/>
        </w:rPr>
      </w:pPr>
      <w:r w:rsidRPr="00F442D5">
        <w:rPr>
          <w:rFonts w:ascii="Comic Sans MS" w:hAnsi="Comic Sans MS" w:cs="Aharoni"/>
        </w:rPr>
        <w:t>Chapter 21</w:t>
      </w:r>
      <w:r w:rsidRPr="00F442D5">
        <w:rPr>
          <w:rFonts w:ascii="Comic Sans MS" w:hAnsi="Comic Sans MS"/>
        </w:rPr>
        <w:t xml:space="preserve">: What is the title of the </w:t>
      </w:r>
      <w:r>
        <w:rPr>
          <w:rFonts w:ascii="Comic Sans MS" w:hAnsi="Comic Sans MS"/>
        </w:rPr>
        <w:t>chapter</w:t>
      </w:r>
      <w:proofErr w:type="gramStart"/>
      <w:r>
        <w:rPr>
          <w:rFonts w:ascii="Comic Sans MS" w:hAnsi="Comic Sans MS"/>
        </w:rPr>
        <w:t>?_</w:t>
      </w:r>
      <w:proofErr w:type="gramEnd"/>
      <w:r>
        <w:rPr>
          <w:rFonts w:ascii="Comic Sans MS" w:hAnsi="Comic Sans MS"/>
        </w:rPr>
        <w:t>_____________________</w:t>
      </w:r>
    </w:p>
    <w:p w:rsidR="001C2653" w:rsidRPr="00F442D5" w:rsidRDefault="001C2653" w:rsidP="001C2653">
      <w:pPr>
        <w:rPr>
          <w:rFonts w:ascii="Comic Sans MS" w:hAnsi="Comic Sans MS"/>
        </w:rPr>
      </w:pPr>
      <w:r w:rsidRPr="00F442D5">
        <w:rPr>
          <w:rFonts w:ascii="Comic Sans MS" w:hAnsi="Comic Sans MS"/>
        </w:rPr>
        <w:t>What do you think the chapter will be about? Complete sentence: POQ.</w:t>
      </w:r>
    </w:p>
    <w:p w:rsidR="001C2653" w:rsidRPr="00F442D5" w:rsidRDefault="001C2653" w:rsidP="001C2653">
      <w:pPr>
        <w:pBdr>
          <w:bottom w:val="single" w:sz="12" w:space="1" w:color="auto"/>
        </w:pBdr>
        <w:rPr>
          <w:rFonts w:ascii="Comic Sans MS" w:hAnsi="Comic Sans MS"/>
        </w:rPr>
      </w:pP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Skim:</w:t>
      </w: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List five concepts you will or have learned about in this chapter.</w:t>
      </w: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1___________________________      4.________________________</w:t>
      </w: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2.__________________________       5.________________________</w:t>
      </w: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3.__________________________</w:t>
      </w:r>
    </w:p>
    <w:p w:rsidR="001C2653" w:rsidRDefault="001C2653" w:rsidP="001C2653">
      <w:pPr>
        <w:rPr>
          <w:rFonts w:ascii="Comic Sans MS" w:hAnsi="Comic Sans MS"/>
        </w:rPr>
      </w:pPr>
      <w:r>
        <w:rPr>
          <w:rFonts w:ascii="Comic Sans MS" w:hAnsi="Comic Sans MS"/>
        </w:rPr>
        <w:t>Questions: From Sections 3: pages 633-637</w:t>
      </w:r>
    </w:p>
    <w:p w:rsidR="001C2653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</w:rPr>
        <w:t>Create 5 Questions based on the headings, subheadings, vocabulary words, highlighted print, and pictures or graphs. (</w:t>
      </w:r>
      <w:r w:rsidRPr="00765DFB">
        <w:rPr>
          <w:rFonts w:ascii="Comic Sans MS" w:hAnsi="Comic Sans MS"/>
          <w:sz w:val="28"/>
        </w:rPr>
        <w:t>Do not answer the questions yet!)</w:t>
      </w:r>
      <w:r>
        <w:rPr>
          <w:rFonts w:ascii="Comic Sans MS" w:hAnsi="Comic Sans MS"/>
          <w:sz w:val="28"/>
        </w:rPr>
        <w:t xml:space="preserve"> </w:t>
      </w:r>
      <w:r w:rsidRPr="00E51E0C">
        <w:rPr>
          <w:rFonts w:ascii="Comic Sans MS" w:hAnsi="Comic Sans MS"/>
        </w:rPr>
        <w:t xml:space="preserve">If you need more </w:t>
      </w:r>
      <w:proofErr w:type="gramStart"/>
      <w:r w:rsidRPr="00E51E0C">
        <w:rPr>
          <w:rFonts w:ascii="Comic Sans MS" w:hAnsi="Comic Sans MS"/>
        </w:rPr>
        <w:t xml:space="preserve">space </w:t>
      </w:r>
      <w:r>
        <w:rPr>
          <w:rFonts w:ascii="Comic Sans MS" w:hAnsi="Comic Sans MS"/>
        </w:rPr>
        <w:t xml:space="preserve"> you</w:t>
      </w:r>
      <w:proofErr w:type="gramEnd"/>
      <w:r>
        <w:rPr>
          <w:rFonts w:ascii="Comic Sans MS" w:hAnsi="Comic Sans MS"/>
        </w:rPr>
        <w:t xml:space="preserve"> may </w:t>
      </w:r>
      <w:r w:rsidRPr="00E51E0C">
        <w:rPr>
          <w:rFonts w:ascii="Comic Sans MS" w:hAnsi="Comic Sans MS"/>
        </w:rPr>
        <w:t>attach your own paper</w:t>
      </w:r>
      <w:r>
        <w:rPr>
          <w:rFonts w:ascii="Comic Sans MS" w:hAnsi="Comic Sans MS"/>
        </w:rPr>
        <w:t>.</w:t>
      </w:r>
    </w:p>
    <w:p w:rsidR="001C2653" w:rsidRDefault="001C2653" w:rsidP="001C2653">
      <w:pPr>
        <w:rPr>
          <w:rFonts w:ascii="Comic Sans MS" w:hAnsi="Comic Sans MS"/>
          <w:sz w:val="28"/>
        </w:rPr>
      </w:pPr>
    </w:p>
    <w:tbl>
      <w:tblPr>
        <w:tblStyle w:val="TableGrid"/>
        <w:tblW w:w="10440" w:type="dxa"/>
        <w:tblInd w:w="-792" w:type="dxa"/>
        <w:tblLook w:val="04A0"/>
      </w:tblPr>
      <w:tblGrid>
        <w:gridCol w:w="7020"/>
        <w:gridCol w:w="3420"/>
      </w:tblGrid>
      <w:tr w:rsidR="001C2653" w:rsidTr="009C26C9">
        <w:trPr>
          <w:trHeight w:val="629"/>
        </w:trPr>
        <w:tc>
          <w:tcPr>
            <w:tcW w:w="70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1.</w:t>
            </w:r>
          </w:p>
        </w:tc>
        <w:tc>
          <w:tcPr>
            <w:tcW w:w="3420" w:type="dxa"/>
          </w:tcPr>
          <w:p w:rsidR="001C2653" w:rsidRPr="00765DFB" w:rsidRDefault="001C2653" w:rsidP="009C26C9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Answers:</w:t>
            </w:r>
          </w:p>
        </w:tc>
      </w:tr>
      <w:tr w:rsidR="001C2653" w:rsidTr="009C26C9">
        <w:trPr>
          <w:trHeight w:val="629"/>
        </w:trPr>
        <w:tc>
          <w:tcPr>
            <w:tcW w:w="70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2.</w:t>
            </w:r>
          </w:p>
        </w:tc>
        <w:tc>
          <w:tcPr>
            <w:tcW w:w="34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</w:p>
        </w:tc>
      </w:tr>
      <w:tr w:rsidR="001C2653" w:rsidTr="009C26C9">
        <w:trPr>
          <w:trHeight w:val="652"/>
        </w:trPr>
        <w:tc>
          <w:tcPr>
            <w:tcW w:w="70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3.</w:t>
            </w:r>
          </w:p>
        </w:tc>
        <w:tc>
          <w:tcPr>
            <w:tcW w:w="34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</w:p>
        </w:tc>
      </w:tr>
      <w:tr w:rsidR="001C2653" w:rsidTr="009C26C9">
        <w:trPr>
          <w:trHeight w:val="652"/>
        </w:trPr>
        <w:tc>
          <w:tcPr>
            <w:tcW w:w="70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4.</w:t>
            </w:r>
          </w:p>
        </w:tc>
        <w:tc>
          <w:tcPr>
            <w:tcW w:w="34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</w:p>
        </w:tc>
      </w:tr>
      <w:tr w:rsidR="001C2653" w:rsidTr="009C26C9">
        <w:trPr>
          <w:trHeight w:val="652"/>
        </w:trPr>
        <w:tc>
          <w:tcPr>
            <w:tcW w:w="70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5.</w:t>
            </w:r>
          </w:p>
        </w:tc>
        <w:tc>
          <w:tcPr>
            <w:tcW w:w="3420" w:type="dxa"/>
          </w:tcPr>
          <w:p w:rsidR="001C2653" w:rsidRDefault="001C2653" w:rsidP="009C26C9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1C2653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Read section 3 of the chapter carefully and find the answers to the questions you created.</w:t>
      </w: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688340</wp:posOffset>
            </wp:positionV>
            <wp:extent cx="1697355" cy="1017905"/>
            <wp:effectExtent l="19050" t="0" r="0" b="0"/>
            <wp:wrapTight wrapText="bothSides">
              <wp:wrapPolygon edited="0">
                <wp:start x="-242" y="0"/>
                <wp:lineTo x="-242" y="21021"/>
                <wp:lineTo x="21576" y="21021"/>
                <wp:lineTo x="21576" y="0"/>
                <wp:lineTo x="-242" y="0"/>
              </wp:wrapPolygon>
            </wp:wrapTight>
            <wp:docPr id="5" name="Picture 1" descr="C:\Documents and Settings\frederickma\Local Settings\Temporary Internet Files\Content.IE5\R62WZ4F2\MPj0441145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frederickma\Local Settings\Temporary Internet Files\Content.IE5\R62WZ4F2\MPj0441145000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>In the space below draw a picture of the main points in this section. Label the picture with words to identify key points in the reading.</w:t>
      </w: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Scroll down for inferring </w:t>
      </w:r>
      <w:proofErr w:type="gramStart"/>
      <w:r>
        <w:rPr>
          <w:rFonts w:ascii="Comic Sans MS" w:hAnsi="Comic Sans MS"/>
          <w:sz w:val="28"/>
        </w:rPr>
        <w:t xml:space="preserve">question </w:t>
      </w:r>
      <w:proofErr w:type="gramEnd"/>
      <w:r w:rsidRPr="00F5005F">
        <w:rPr>
          <w:rFonts w:ascii="Comic Sans MS" w:hAnsi="Comic Sans MS"/>
          <w:sz w:val="28"/>
        </w:rPr>
        <w:sym w:font="Wingdings" w:char="F04A"/>
      </w:r>
      <w:r>
        <w:rPr>
          <w:rFonts w:ascii="Comic Sans MS" w:hAnsi="Comic Sans MS"/>
          <w:sz w:val="28"/>
        </w:rPr>
        <w:t>.</w:t>
      </w: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</w:p>
    <w:p w:rsidR="001C2653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279400</wp:posOffset>
            </wp:positionV>
            <wp:extent cx="765810" cy="1032510"/>
            <wp:effectExtent l="19050" t="0" r="0" b="0"/>
            <wp:wrapTight wrapText="bothSides">
              <wp:wrapPolygon edited="0">
                <wp:start x="0" y="0"/>
                <wp:lineTo x="-537" y="7970"/>
                <wp:lineTo x="2687" y="12753"/>
                <wp:lineTo x="3761" y="19528"/>
                <wp:lineTo x="9672" y="21122"/>
                <wp:lineTo x="10746" y="21122"/>
                <wp:lineTo x="16119" y="21122"/>
                <wp:lineTo x="17194" y="21122"/>
                <wp:lineTo x="20955" y="19528"/>
                <wp:lineTo x="20955" y="19129"/>
                <wp:lineTo x="21493" y="15941"/>
                <wp:lineTo x="21493" y="15144"/>
                <wp:lineTo x="19343" y="12753"/>
                <wp:lineTo x="17731" y="0"/>
                <wp:lineTo x="0" y="0"/>
              </wp:wrapPolygon>
            </wp:wrapTight>
            <wp:docPr id="6" name="Picture 2" descr="C:\Program Files\Microsoft Office\MEDIA\CAGCAT10\j02991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9125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03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653" w:rsidRPr="00765DFB" w:rsidRDefault="001C2653" w:rsidP="001C265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Infer: A carrot seed is almost too small to see without a magnifying glass. Infer where </w:t>
      </w:r>
      <w:r w:rsidRPr="00E51E0C">
        <w:rPr>
          <w:rFonts w:ascii="Comic Sans MS" w:hAnsi="Comic Sans MS"/>
          <w:sz w:val="28"/>
          <w:u w:val="single"/>
        </w:rPr>
        <w:t>you think</w:t>
      </w:r>
      <w:r>
        <w:rPr>
          <w:rFonts w:ascii="Comic Sans MS" w:hAnsi="Comic Sans MS"/>
          <w:sz w:val="28"/>
        </w:rPr>
        <w:t xml:space="preserve"> a carrot plant gets the materials it needs for growth.</w:t>
      </w:r>
    </w:p>
    <w:p w:rsidR="001C2653" w:rsidRPr="00765DFB" w:rsidRDefault="001C2653" w:rsidP="001C2653">
      <w:pPr>
        <w:rPr>
          <w:rFonts w:ascii="Comic Sans MS" w:hAnsi="Comic Sans MS"/>
          <w:sz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36"/>
          <w:szCs w:val="36"/>
        </w:rPr>
      </w:pPr>
    </w:p>
    <w:p w:rsidR="00A20D83" w:rsidRDefault="00A20D83" w:rsidP="00A20D83">
      <w:pPr>
        <w:rPr>
          <w:sz w:val="28"/>
          <w:szCs w:val="28"/>
        </w:rPr>
      </w:pPr>
    </w:p>
    <w:p w:rsidR="00A20D83" w:rsidRDefault="00A20D83" w:rsidP="00A20D83">
      <w:pPr>
        <w:rPr>
          <w:sz w:val="28"/>
          <w:szCs w:val="28"/>
        </w:rPr>
      </w:pPr>
    </w:p>
    <w:p w:rsidR="00A20D83" w:rsidRDefault="00A20D83" w:rsidP="00A20D83">
      <w:pPr>
        <w:rPr>
          <w:sz w:val="28"/>
          <w:szCs w:val="28"/>
        </w:rPr>
      </w:pPr>
    </w:p>
    <w:p w:rsidR="00A20D83" w:rsidRDefault="00A20D83" w:rsidP="00A20D83">
      <w:pPr>
        <w:rPr>
          <w:sz w:val="28"/>
          <w:szCs w:val="28"/>
        </w:rPr>
      </w:pPr>
    </w:p>
    <w:p w:rsidR="00A20D83" w:rsidRPr="00A134CB" w:rsidRDefault="00A20D83" w:rsidP="00A20D83">
      <w:pPr>
        <w:rPr>
          <w:noProof/>
          <w:sz w:val="28"/>
          <w:szCs w:val="28"/>
        </w:rPr>
      </w:pPr>
    </w:p>
    <w:p w:rsidR="00A20D83" w:rsidRPr="00A20D83" w:rsidRDefault="00A20D83" w:rsidP="00A20D83">
      <w:pPr>
        <w:spacing w:after="0"/>
        <w:rPr>
          <w:b/>
          <w:color w:val="FF0000"/>
          <w:sz w:val="28"/>
          <w:szCs w:val="28"/>
        </w:rPr>
      </w:pPr>
    </w:p>
    <w:p w:rsidR="00F80EC8" w:rsidRPr="008E4A9B" w:rsidRDefault="00F80EC8" w:rsidP="00F80EC8">
      <w:pPr>
        <w:spacing w:after="0"/>
        <w:rPr>
          <w:b/>
          <w:sz w:val="28"/>
          <w:szCs w:val="28"/>
        </w:rPr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F80EC8" w:rsidRDefault="00F80EC8" w:rsidP="00F80EC8">
      <w:pPr>
        <w:spacing w:after="0"/>
      </w:pPr>
    </w:p>
    <w:p w:rsidR="00232B2D" w:rsidRDefault="00232B2D"/>
    <w:sectPr w:rsidR="00232B2D" w:rsidSect="00C73A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24D1A"/>
    <w:multiLevelType w:val="hybridMultilevel"/>
    <w:tmpl w:val="9F8407D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531E7461"/>
    <w:multiLevelType w:val="hybridMultilevel"/>
    <w:tmpl w:val="80023BB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7A31D4B"/>
    <w:multiLevelType w:val="hybridMultilevel"/>
    <w:tmpl w:val="983261B4"/>
    <w:lvl w:ilvl="0" w:tplc="54E07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characterSpacingControl w:val="doNotCompress"/>
  <w:compat/>
  <w:rsids>
    <w:rsidRoot w:val="00F80EC8"/>
    <w:rsid w:val="001C2653"/>
    <w:rsid w:val="00232B2D"/>
    <w:rsid w:val="004E6CDB"/>
    <w:rsid w:val="00566567"/>
    <w:rsid w:val="009220B8"/>
    <w:rsid w:val="00A20D83"/>
    <w:rsid w:val="00C73A18"/>
    <w:rsid w:val="00C96540"/>
    <w:rsid w:val="00E43490"/>
    <w:rsid w:val="00EE676C"/>
    <w:rsid w:val="00F80EC8"/>
    <w:rsid w:val="00F91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EC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EC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20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D83"/>
    <w:rPr>
      <w:rFonts w:ascii="Tahoma" w:eastAsiaTheme="minorHAnsi" w:hAnsi="Tahoma" w:cs="Tahoma"/>
      <w:sz w:val="16"/>
      <w:szCs w:val="16"/>
    </w:rPr>
  </w:style>
  <w:style w:type="table" w:styleId="TableGrid">
    <w:name w:val="Table Grid"/>
    <w:basedOn w:val="TableNormal"/>
    <w:rsid w:val="001C26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713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frederickma</dc:creator>
  <cp:keywords/>
  <dc:description/>
  <cp:lastModifiedBy>frederickma</cp:lastModifiedBy>
  <cp:revision>3</cp:revision>
  <dcterms:created xsi:type="dcterms:W3CDTF">2009-11-17T04:03:00Z</dcterms:created>
  <dcterms:modified xsi:type="dcterms:W3CDTF">2009-11-17T04:41:00Z</dcterms:modified>
</cp:coreProperties>
</file>